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1"/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1"/>
        </w:rPr>
      </w:pPr>
      <w:r w:rsidRPr="00181524">
        <w:rPr>
          <w:rFonts w:ascii="Arial" w:hAnsi="Arial" w:cs="Arial"/>
          <w:b/>
          <w:sz w:val="24"/>
          <w:szCs w:val="21"/>
        </w:rPr>
        <w:t>Checkliste zum Vorbereitungs</w:t>
      </w:r>
      <w:r>
        <w:rPr>
          <w:rFonts w:ascii="Arial" w:hAnsi="Arial" w:cs="Arial"/>
          <w:b/>
          <w:sz w:val="24"/>
          <w:szCs w:val="21"/>
        </w:rPr>
        <w:t>gespräch auf die Ersatzleistung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folgenden Punkte sind vor der Durchführung einer Ersatzleistung zu besprechen. Die Vereinbarung ist entweder durch die LIV oder den/die AUS zu dokumentieren:</w:t>
      </w:r>
    </w:p>
    <w:p w:rsidR="006B2C85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1. LiV entscheidet über das Format: Variante a ode</w:t>
      </w:r>
      <w:r w:rsidR="006B2C85">
        <w:rPr>
          <w:rFonts w:ascii="Arial" w:hAnsi="Arial" w:cs="Arial"/>
          <w:b/>
          <w:sz w:val="21"/>
          <w:szCs w:val="21"/>
        </w:rPr>
        <w:t>r b (mit Begründung Variante c)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2. der vorab vereinbarte Zeitrahmen lautet von .... Uhr bis .... Uhr und</w:t>
      </w:r>
      <w:r w:rsidR="0068026E">
        <w:rPr>
          <w:rFonts w:ascii="Arial" w:hAnsi="Arial" w:cs="Arial"/>
          <w:b/>
          <w:sz w:val="21"/>
          <w:szCs w:val="21"/>
        </w:rPr>
        <w:t xml:space="preserve"> überschreitet nicht 60 Minuten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6B2C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3. die Anforderungen an den Teilentwurf e</w:t>
      </w:r>
      <w:r w:rsidR="0068026E">
        <w:rPr>
          <w:rFonts w:ascii="Arial" w:hAnsi="Arial" w:cs="Arial"/>
          <w:b/>
          <w:sz w:val="21"/>
          <w:szCs w:val="21"/>
        </w:rPr>
        <w:t>ntsprechen dem Ausbildungsstand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6B2C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4. die Anforderungen an die Dokumentation der Lernprodukte überschreiten nicht das Tafelbild und max. drei Lernprodukte und s</w:t>
      </w:r>
      <w:r w:rsidR="0068026E">
        <w:rPr>
          <w:rFonts w:ascii="Arial" w:hAnsi="Arial" w:cs="Arial"/>
          <w:b/>
          <w:sz w:val="21"/>
          <w:szCs w:val="21"/>
        </w:rPr>
        <w:t>ind in 10-30 Minuten zu leisten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6B2C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5. die besondere Problematik der geringeren Mitarbeit der Schüler*innen im Distanzunterricht s</w:t>
      </w:r>
      <w:r w:rsidR="0068026E">
        <w:rPr>
          <w:rFonts w:ascii="Arial" w:hAnsi="Arial" w:cs="Arial"/>
          <w:b/>
          <w:sz w:val="21"/>
          <w:szCs w:val="21"/>
        </w:rPr>
        <w:t>ind angesprochen und verstanden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6B2C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1524" w:rsidRPr="006B2C85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B2C85">
        <w:rPr>
          <w:rFonts w:ascii="Arial" w:hAnsi="Arial" w:cs="Arial"/>
          <w:b/>
          <w:sz w:val="21"/>
          <w:szCs w:val="21"/>
        </w:rPr>
        <w:t>6. Sonstige Vereinbarungen</w:t>
      </w:r>
      <w:bookmarkStart w:id="1" w:name="_GoBack"/>
      <w:bookmarkEnd w:id="1"/>
    </w:p>
    <w:p w:rsidR="00181524" w:rsidRDefault="00181524" w:rsidP="0018152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Vereinbarung = ____________________________________________________________</w:t>
      </w:r>
    </w:p>
    <w:p w:rsidR="006B2C85" w:rsidRDefault="006B2C85" w:rsidP="006B2C8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bookmarkEnd w:id="0"/>
    <w:sectPr w:rsidR="006B2C85">
      <w:head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026E">
      <w:pPr>
        <w:spacing w:after="0" w:line="240" w:lineRule="auto"/>
      </w:pPr>
      <w:r>
        <w:separator/>
      </w:r>
    </w:p>
  </w:endnote>
  <w:endnote w:type="continuationSeparator" w:id="0">
    <w:p w:rsidR="00000000" w:rsidRDefault="006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76" w:rsidRDefault="0068026E">
      <w:pPr>
        <w:rPr>
          <w:sz w:val="12"/>
        </w:rPr>
      </w:pPr>
      <w:r>
        <w:separator/>
      </w:r>
    </w:p>
  </w:footnote>
  <w:footnote w:type="continuationSeparator" w:id="0">
    <w:p w:rsidR="00CB2B76" w:rsidRDefault="006802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76" w:rsidRDefault="0068026E">
    <w:pPr>
      <w:pStyle w:val="KopfICI"/>
      <w:spacing w:line="240" w:lineRule="auto"/>
      <w:rPr>
        <w:color w:val="00359A"/>
        <w:sz w:val="23"/>
      </w:rPr>
    </w:pPr>
    <w:bookmarkStart w:id="2" w:name="SW"/>
    <w:bookmarkStart w:id="3" w:name="Color"/>
    <w:bookmarkEnd w:id="2"/>
    <w:bookmarkEnd w:id="3"/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-30480</wp:posOffset>
          </wp:positionV>
          <wp:extent cx="598170" cy="77914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359A"/>
        <w:sz w:val="23"/>
      </w:rPr>
      <w:t>H</w:t>
    </w:r>
    <w:r>
      <w:rPr>
        <w:color w:val="00359A"/>
        <w:sz w:val="23"/>
      </w:rPr>
      <w:t xml:space="preserve">essische Lehrkräfteakademie    </w:t>
    </w:r>
  </w:p>
  <w:p w:rsidR="00CB2B76" w:rsidRDefault="0068026E">
    <w:pPr>
      <w:pStyle w:val="KopfICI"/>
      <w:spacing w:line="240" w:lineRule="auto"/>
      <w:rPr>
        <w:b w:val="0"/>
        <w:color w:val="00359A"/>
        <w:sz w:val="23"/>
      </w:rPr>
    </w:pPr>
    <w:bookmarkStart w:id="4" w:name="Color1"/>
    <w:bookmarkStart w:id="5" w:name="Kopf"/>
    <w:bookmarkStart w:id="6" w:name="SW1"/>
    <w:bookmarkEnd w:id="4"/>
    <w:bookmarkEnd w:id="5"/>
    <w:bookmarkEnd w:id="6"/>
    <w:r>
      <w:rPr>
        <w:b w:val="0"/>
        <w:color w:val="00359A"/>
        <w:sz w:val="23"/>
      </w:rPr>
      <w:t>Studienseminar für Gymnasien Bad Vilbel</w:t>
    </w:r>
  </w:p>
  <w:p w:rsidR="00CB2B76" w:rsidRDefault="00181524">
    <w:pPr>
      <w:pStyle w:val="Kopfzeile"/>
      <w:rPr>
        <w:rFonts w:ascii="Arial" w:hAnsi="Arial" w:cs="Arial"/>
        <w:bCs/>
        <w:color w:val="2E74B5" w:themeColor="accent1" w:themeShade="BF"/>
        <w:sz w:val="20"/>
      </w:rPr>
    </w:pPr>
    <w:r>
      <w:rPr>
        <w:rFonts w:ascii="Arial" w:hAnsi="Arial" w:cs="Arial"/>
        <w:bCs/>
        <w:color w:val="2E74B5" w:themeColor="accent1" w:themeShade="BF"/>
        <w:sz w:val="20"/>
      </w:rPr>
      <w:t>Checkliste zur Vorbereitung auf die Ersatzleitung</w:t>
    </w:r>
  </w:p>
  <w:p w:rsidR="00CB2B76" w:rsidRDefault="00CB2B76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B8E"/>
    <w:multiLevelType w:val="multilevel"/>
    <w:tmpl w:val="D3480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55115C"/>
    <w:multiLevelType w:val="multilevel"/>
    <w:tmpl w:val="6B204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6"/>
    <w:rsid w:val="00181524"/>
    <w:rsid w:val="0068026E"/>
    <w:rsid w:val="006B2C85"/>
    <w:rsid w:val="00CB2B76"/>
    <w:rsid w:val="00E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542"/>
  <w15:docId w15:val="{B0F6F4D3-A2EE-4048-B0B6-A9A921F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uiPriority w:val="9"/>
    <w:qFormat/>
    <w:rsid w:val="00D41A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paragraph" w:styleId="berschrift4">
    <w:name w:val="heading 4"/>
    <w:basedOn w:val="Standard"/>
    <w:uiPriority w:val="9"/>
    <w:qFormat/>
    <w:rsid w:val="00D41AB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24C53"/>
  </w:style>
  <w:style w:type="character" w:customStyle="1" w:styleId="FuzeileZchn">
    <w:name w:val="Fußzeile Zchn"/>
    <w:basedOn w:val="Absatz-Standardschriftart"/>
    <w:link w:val="Fuzeile"/>
    <w:uiPriority w:val="99"/>
    <w:qFormat/>
    <w:rsid w:val="00624C53"/>
  </w:style>
  <w:style w:type="character" w:styleId="Hyperlink">
    <w:name w:val="Hyperlink"/>
    <w:basedOn w:val="Absatz-Standardschriftart"/>
    <w:uiPriority w:val="99"/>
    <w:unhideWhenUsed/>
    <w:rsid w:val="002965B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67D9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67D9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67D9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67D9C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1A2534"/>
    <w:rPr>
      <w:sz w:val="20"/>
      <w:szCs w:val="20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1A253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41AB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D41AB7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uiPriority w:val="9"/>
    <w:qFormat/>
    <w:rsid w:val="00D41AB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41AB7"/>
    <w:rPr>
      <w:b/>
      <w:b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24C5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24C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opfICI">
    <w:name w:val="KopfICI"/>
    <w:basedOn w:val="Standard"/>
    <w:qFormat/>
    <w:rsid w:val="00624C53"/>
    <w:pPr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4C53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67D9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67D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67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2534"/>
    <w:pPr>
      <w:spacing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Standard"/>
    <w:qFormat/>
  </w:style>
  <w:style w:type="paragraph" w:customStyle="1" w:styleId="NormaleTabelle1">
    <w:name w:val="Normale Tabelle1"/>
    <w:qFormat/>
    <w:pPr>
      <w:spacing w:after="160" w:line="256" w:lineRule="auto"/>
    </w:pPr>
    <w:rPr>
      <w:rFonts w:eastAsia="Cambria Math" w:cs="Times New Roman"/>
      <w:sz w:val="22"/>
    </w:rPr>
  </w:style>
  <w:style w:type="paragraph" w:customStyle="1" w:styleId="western">
    <w:name w:val="western"/>
    <w:basedOn w:val="Standard"/>
    <w:qFormat/>
    <w:pPr>
      <w:spacing w:beforeAutospacing="1" w:after="142" w:line="276" w:lineRule="exact"/>
    </w:pPr>
    <w:rPr>
      <w:rFonts w:cs="Calibri"/>
      <w:color w:val="000000"/>
      <w:lang w:eastAsia="de-DE"/>
    </w:rPr>
  </w:style>
  <w:style w:type="table" w:styleId="Tabellenraster">
    <w:name w:val="Table Grid"/>
    <w:basedOn w:val="NormaleTabelle"/>
    <w:uiPriority w:val="39"/>
    <w:rsid w:val="00D3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bz66zez65zz81zkcsz73zz76zawz89zdaa">
    <w:name w:val="author-a-bz66zez65zz81zkcsz73zz76zawz89zdaa"/>
    <w:basedOn w:val="Absatz-Standardschriftart"/>
    <w:rsid w:val="0018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7B6E-2CC3-4C3E-B5FA-4F8A62C5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achimffm68@gmail.com</dc:creator>
  <dc:description/>
  <cp:lastModifiedBy>Schröder, Dr. Achim (LA Wi)</cp:lastModifiedBy>
  <cp:revision>4</cp:revision>
  <dcterms:created xsi:type="dcterms:W3CDTF">2021-03-09T10:58:00Z</dcterms:created>
  <dcterms:modified xsi:type="dcterms:W3CDTF">2021-03-09T11:09:00Z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